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C2" w:rsidRDefault="00880CC2" w:rsidP="00880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</w:p>
    <w:p w:rsidR="00880CC2" w:rsidRPr="00BA78AF" w:rsidRDefault="00880CC2" w:rsidP="00880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гимназия № 52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Приморского района </w:t>
      </w:r>
    </w:p>
    <w:p w:rsidR="00880CC2" w:rsidRPr="00BA78AF" w:rsidRDefault="00880CC2" w:rsidP="00880CC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Санкт-Петербурга</w:t>
      </w:r>
    </w:p>
    <w:p w:rsidR="00880CC2" w:rsidRPr="00BA78AF" w:rsidRDefault="00880CC2" w:rsidP="00880C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0CC2" w:rsidRPr="00BA78AF" w:rsidRDefault="00880CC2" w:rsidP="00880C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78AF">
        <w:rPr>
          <w:rFonts w:ascii="Times New Roman" w:hAnsi="Times New Roman" w:cs="Times New Roman"/>
          <w:b/>
          <w:sz w:val="28"/>
          <w:szCs w:val="28"/>
          <w:lang w:eastAsia="ru-RU"/>
        </w:rPr>
        <w:t>ПРОТОКОЛ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№ 01</w:t>
      </w:r>
      <w:r w:rsidRPr="00BA78AF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заседания Комиссии по противодействию коррупции </w:t>
      </w:r>
    </w:p>
    <w:p w:rsidR="00880CC2" w:rsidRPr="00BA78AF" w:rsidRDefault="00880CC2" w:rsidP="00880C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066A5">
        <w:rPr>
          <w:rFonts w:ascii="Times New Roman" w:hAnsi="Times New Roman" w:cs="Times New Roman"/>
          <w:sz w:val="24"/>
          <w:szCs w:val="24"/>
          <w:lang w:val="en-US" w:eastAsia="ru-RU"/>
        </w:rPr>
        <w:t>29</w:t>
      </w:r>
      <w:r w:rsidRPr="00880CC2">
        <w:rPr>
          <w:rFonts w:ascii="Times New Roman" w:hAnsi="Times New Roman" w:cs="Times New Roman"/>
          <w:sz w:val="24"/>
          <w:szCs w:val="24"/>
          <w:lang w:val="en-US" w:eastAsia="ru-RU"/>
        </w:rPr>
        <w:t>.08.</w:t>
      </w:r>
      <w:r w:rsidR="00D066A5">
        <w:rPr>
          <w:rFonts w:ascii="Times New Roman" w:hAnsi="Times New Roman" w:cs="Times New Roman"/>
          <w:sz w:val="24"/>
          <w:szCs w:val="24"/>
          <w:lang w:eastAsia="ru-RU"/>
        </w:rPr>
        <w:t>2024</w:t>
      </w:r>
      <w:r w:rsidRPr="00880CC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Гузаева</w:t>
      </w:r>
      <w:proofErr w:type="spellEnd"/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И.В.</w:t>
      </w: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секретарь: </w:t>
      </w:r>
      <w:proofErr w:type="spell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Глушкина</w:t>
      </w:r>
      <w:proofErr w:type="spellEnd"/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Ю.И..</w:t>
      </w: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Присутствовали: члены Комиссии - 6 чел. </w:t>
      </w: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880CC2" w:rsidRPr="00880CC2" w:rsidRDefault="00880CC2" w:rsidP="00880C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Обсуждение проекта плана мероприятий по п</w:t>
      </w:r>
      <w:r w:rsidR="00D066A5"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2024-2025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880CC2" w:rsidRPr="00880CC2" w:rsidRDefault="00880CC2" w:rsidP="00880C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Об определении ответственного лица за профилактику коррупционных и иных правонарушений.</w:t>
      </w:r>
    </w:p>
    <w:p w:rsidR="00880CC2" w:rsidRPr="00880CC2" w:rsidRDefault="00880CC2" w:rsidP="00880C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 прозрачности  использования средств от платных услуг и выплат стимулирующего и компенсационного характера.</w:t>
      </w:r>
    </w:p>
    <w:p w:rsidR="00880CC2" w:rsidRPr="00880CC2" w:rsidRDefault="00880CC2" w:rsidP="00880C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 мерах по предупреждению незаконного сбора денежных средств с родителей (законных представителей).</w:t>
      </w:r>
    </w:p>
    <w:p w:rsidR="00880CC2" w:rsidRPr="00880CC2" w:rsidRDefault="00880CC2" w:rsidP="00880CC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b/>
          <w:sz w:val="24"/>
          <w:szCs w:val="24"/>
          <w:lang w:eastAsia="ru-RU"/>
        </w:rPr>
        <w:t>По первому вопросу</w:t>
      </w:r>
      <w:r w:rsidR="00D066A5">
        <w:rPr>
          <w:rFonts w:ascii="Times New Roman" w:hAnsi="Times New Roman" w:cs="Times New Roman"/>
          <w:sz w:val="24"/>
          <w:szCs w:val="24"/>
          <w:lang w:eastAsia="ru-RU"/>
        </w:rPr>
        <w:t xml:space="preserve"> повестки дня 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>«Обсуждение проекта плана мероприятий по п</w:t>
      </w:r>
      <w:r w:rsidR="00D066A5"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2024-2025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год» слушали:</w:t>
      </w:r>
    </w:p>
    <w:p w:rsidR="00880CC2" w:rsidRPr="00880CC2" w:rsidRDefault="00880CC2" w:rsidP="00880CC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  комиссии</w:t>
      </w:r>
      <w:proofErr w:type="gramEnd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spellStart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Гузаеву</w:t>
      </w:r>
      <w:proofErr w:type="spellEnd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В., директора, которая в своем выступлении ознакомила комиссию </w:t>
      </w:r>
      <w:bookmarkStart w:id="0" w:name="_GoBack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организационными</w:t>
      </w:r>
      <w:r w:rsidR="00D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образовательными</w:t>
      </w: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мероприятиями, направленными на противодействие коррупции: издание локальных актов, включение вопросов противодействия коррупции в повестки дня совещаний, совет</w:t>
      </w:r>
      <w:r w:rsidR="00D06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родительских собраний, </w:t>
      </w:r>
      <w:bookmarkEnd w:id="0"/>
      <w:r w:rsidR="00D066A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блоков антикоррупционного просвещения обучающихся в уроки обществознания.</w:t>
      </w: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CC2" w:rsidRPr="00880CC2" w:rsidRDefault="00880CC2" w:rsidP="00880CC2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выступление дополнила </w:t>
      </w:r>
      <w:proofErr w:type="spellStart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Глушкина</w:t>
      </w:r>
      <w:proofErr w:type="spellEnd"/>
      <w:r w:rsidRPr="00880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Ю.И., заместитель директора по ВР, которая предложила мероприятия антикоррупционной пропаганды и информационного обеспечения среди обучающихся: система классных часов, организация встреч, социологический мониторинг и т.д.</w:t>
      </w:r>
    </w:p>
    <w:p w:rsidR="00880CC2" w:rsidRPr="00880CC2" w:rsidRDefault="00880CC2" w:rsidP="00880CC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880CC2" w:rsidRPr="00880CC2" w:rsidRDefault="00880CC2" w:rsidP="00880CC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повестки дня «Об определении ответственного лица за профилактику коррупционных и иных правонарушений» слушали Беляеву И.И., учителя английского языка, которая рассказала, что в</w:t>
      </w:r>
      <w:r w:rsidRPr="00880CC2">
        <w:rPr>
          <w:rFonts w:ascii="Georgia" w:eastAsia="Arial" w:hAnsi="Georgia" w:cs="Georgia"/>
          <w:sz w:val="24"/>
          <w:szCs w:val="24"/>
          <w:lang w:eastAsia="ru-RU"/>
        </w:rPr>
        <w:t> 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соответствии с п. 1 ч. 2 ст. 13.3 „Обязанность организаций принимать меры по предупреждению коррупции“ Федерального закона «О противодействии коррупции» для обеспечения эффективного противодействия коррупции необходимо определить ответственного за профилактику коррупционных и иных правонарушений на предстоящий учебный год. </w:t>
      </w: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 третьему вопросу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повестки дня «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 прозрачности  использования средств от платных услуг и выплат стимулирующего и компенсационного характера»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слушали:</w:t>
      </w: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 Глухову С.А., специалистам по кадрам, которая обратила особое внимание на распределение и использование средств, полученных от оказания платных услуг, на 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работу по совершенствованию прозрачности системы оплаты труда в части выплат стимулирующего и компенсационного характера.</w:t>
      </w: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>Шмаля</w:t>
      </w:r>
      <w:proofErr w:type="spellEnd"/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А.А., юрисконсульта, который предложил усилить контроль оформления документации по данному направлению.</w:t>
      </w: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По четвертому вопросу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повестки дня «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О мерах по предупреждению незаконного сбора денежных средств с родителей (законных представителей)» 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>слушали Глушкину Ю.И., заместителя директора по ВР, которая напомнила основные положения Распоряжения Комитета по образованию Правительства Санкт-Петербурга от 30.10.2013 № 2524-р 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Санкт-Петербурга».</w:t>
      </w: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Решили: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80CC2" w:rsidRPr="00880CC2" w:rsidRDefault="00880CC2" w:rsidP="00880CC2">
      <w:pPr>
        <w:pStyle w:val="a4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>Ознакомить родителей с распоряжением Комитета по образованию Правительства Санкт-Петербурга от 30.10.2013 № 252</w:t>
      </w:r>
      <w:r w:rsidR="00D066A5">
        <w:rPr>
          <w:rFonts w:ascii="Times New Roman" w:eastAsia="Arial" w:hAnsi="Times New Roman" w:cs="Times New Roman"/>
          <w:sz w:val="24"/>
          <w:szCs w:val="24"/>
          <w:lang w:eastAsia="ru-RU"/>
        </w:rPr>
        <w:t>4-р о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>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 под росп</w:t>
      </w:r>
      <w:r w:rsidR="00D066A5">
        <w:rPr>
          <w:rFonts w:ascii="Times New Roman" w:eastAsia="Arial" w:hAnsi="Times New Roman" w:cs="Times New Roman"/>
          <w:sz w:val="24"/>
          <w:szCs w:val="24"/>
          <w:lang w:eastAsia="ru-RU"/>
        </w:rPr>
        <w:t>ись на родительских собраниях 03.09.2024</w:t>
      </w:r>
      <w:r w:rsidRPr="00880CC2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880CC2" w:rsidRPr="00880CC2" w:rsidRDefault="00880CC2" w:rsidP="00880C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Одобрить проект плана мероприятий по п</w:t>
      </w:r>
      <w:r w:rsidR="00D066A5">
        <w:rPr>
          <w:rFonts w:ascii="Times New Roman" w:hAnsi="Times New Roman" w:cs="Times New Roman"/>
          <w:sz w:val="24"/>
          <w:szCs w:val="24"/>
          <w:lang w:eastAsia="ru-RU"/>
        </w:rPr>
        <w:t>ротиводействию коррупции на 2024-2025</w:t>
      </w:r>
      <w:r w:rsidRPr="00880CC2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            ______________       /</w:t>
      </w:r>
      <w:proofErr w:type="spellStart"/>
      <w:r w:rsidRPr="00880CC2">
        <w:rPr>
          <w:rFonts w:ascii="Times New Roman" w:hAnsi="Times New Roman" w:cs="Times New Roman"/>
          <w:sz w:val="24"/>
          <w:szCs w:val="24"/>
          <w:lang w:eastAsia="ru-RU"/>
        </w:rPr>
        <w:t>И.В.Гузаева</w:t>
      </w:r>
      <w:proofErr w:type="spellEnd"/>
      <w:r w:rsidRPr="00880CC2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0CC2" w:rsidRPr="00880CC2" w:rsidRDefault="00880CC2" w:rsidP="00880C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1DA" w:rsidRPr="00880CC2" w:rsidRDefault="00880CC2" w:rsidP="00880CC2">
      <w:pPr>
        <w:rPr>
          <w:sz w:val="24"/>
          <w:szCs w:val="24"/>
        </w:rPr>
      </w:pPr>
      <w:r w:rsidRPr="00880CC2">
        <w:rPr>
          <w:rFonts w:ascii="Times New Roman" w:hAnsi="Times New Roman" w:cs="Times New Roman"/>
          <w:sz w:val="24"/>
          <w:szCs w:val="24"/>
          <w:lang w:eastAsia="ru-RU"/>
        </w:rPr>
        <w:t>Секретарь                                     ______________    </w:t>
      </w:r>
    </w:p>
    <w:sectPr w:rsidR="00CE71DA" w:rsidRPr="0088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2391"/>
    <w:multiLevelType w:val="hybridMultilevel"/>
    <w:tmpl w:val="60EE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5AD3"/>
    <w:multiLevelType w:val="hybridMultilevel"/>
    <w:tmpl w:val="23FA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3406"/>
    <w:multiLevelType w:val="hybridMultilevel"/>
    <w:tmpl w:val="07CC6828"/>
    <w:lvl w:ilvl="0" w:tplc="750A5B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6"/>
    <w:rsid w:val="003377C6"/>
    <w:rsid w:val="0047088D"/>
    <w:rsid w:val="00880CC2"/>
    <w:rsid w:val="00CE71DA"/>
    <w:rsid w:val="00D0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D037"/>
  <w15:docId w15:val="{8F143346-AAC9-4279-AD93-F21B1C0A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C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0C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2024-11-15T13:26:00Z</cp:lastPrinted>
  <dcterms:created xsi:type="dcterms:W3CDTF">2017-11-29T14:02:00Z</dcterms:created>
  <dcterms:modified xsi:type="dcterms:W3CDTF">2024-11-15T13:44:00Z</dcterms:modified>
</cp:coreProperties>
</file>